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+*xfs*pvs*Akl*cvA*xBj*tCi*stD*ptw*ckc*BqB*pBk*-</w:t>
            </w:r>
            <w:r>
              <w:rPr>
                <w:rFonts w:ascii="PDF417x" w:hAnsi="PDF417x"/>
                <w:sz w:val="24"/>
                <w:szCs w:val="24"/>
              </w:rPr>
              <w:br/>
              <w:t>+*yqw*yCq*wcv*Drx*xaa*lrl*tbD*Fya*xiw*uyb*zew*-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+*eDs*cEy*ufy*lyd*lyd*rds*tdz*CCy*Dqw*lju*zfE*-</w:t>
            </w:r>
            <w:r>
              <w:rPr>
                <w:rFonts w:ascii="PDF417x" w:hAnsi="PDF417x"/>
                <w:sz w:val="24"/>
                <w:szCs w:val="24"/>
              </w:rPr>
              <w:br/>
              <w:t>+*ftw*obj*vln*kog*bro*qCC*vln*lkl*Chk*lcg*onA*-</w:t>
            </w:r>
            <w:r>
              <w:rPr>
                <w:rFonts w:ascii="PDF417x" w:hAnsi="PDF417x"/>
                <w:sz w:val="24"/>
                <w:szCs w:val="24"/>
              </w:rPr>
              <w:br/>
              <w:t>+*ftA*yEn*xnB*tig*yCf*wpA*ykq*dwE*uDC*wCF*uws*-</w:t>
            </w:r>
            <w:r>
              <w:rPr>
                <w:rFonts w:ascii="PDF417x" w:hAnsi="PDF417x"/>
                <w:sz w:val="24"/>
                <w:szCs w:val="24"/>
              </w:rPr>
              <w:br/>
              <w:t>+*xjq*Bgz*Dso*lui*Cgz*bkl*pzC*ljt*xuz*jbi*uzq*-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  <w:tr w:rsidR="00303391" w:rsidRPr="00B92D0F" w14:paraId="31C3683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22F951" w14:textId="77777777" w:rsidR="00303391" w:rsidRPr="00B92D0F" w:rsidRDefault="00303391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5C84E90B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8">
        <w:rPr>
          <w:rFonts w:eastAsia="Times New Roman" w:cs="Times New Roman"/>
        </w:rPr>
        <w:t>REPUBLIKA HRVATSKA</w:t>
      </w:r>
    </w:p>
    <w:p w14:paraId="1881CB8B" w14:textId="1BA0FE6C" w:rsidR="008C5FE5" w:rsidRDefault="0077223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4B37212E" w14:textId="171CB4BA" w:rsidR="008A12A7" w:rsidRDefault="008A12A7" w:rsidP="0030339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OSNOVNA GLAZBENA ŠKOLA BORISA PAPANDOPULA KUTINA</w:t>
      </w:r>
    </w:p>
    <w:p w14:paraId="3379EE20" w14:textId="7B416716" w:rsidR="00B92D0F" w:rsidRPr="008A12A7" w:rsidRDefault="008A12A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eastAsia="Times New Roman" w:cs="Times New Roman"/>
          <w:noProof w:val="0"/>
        </w:rPr>
        <w:t>Kutina, Stjepana Radića 3</w:t>
      </w:r>
    </w:p>
    <w:p w14:paraId="39FA2E20" w14:textId="77777777" w:rsidR="00772238" w:rsidRPr="00B92D0F" w:rsidRDefault="00772238" w:rsidP="00B92D0F">
      <w:pPr>
        <w:jc w:val="both"/>
        <w:rPr>
          <w:rFonts w:eastAsia="Times New Roman" w:cs="Times New Roman"/>
          <w:noProof w:val="0"/>
        </w:rPr>
      </w:pPr>
    </w:p>
    <w:p w14:paraId="67B11731" w14:textId="6AAE081B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303391" w:rsidRPr="00303391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007-03/24-01/01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2176-51-04-24-2</w:t>
      </w:r>
    </w:p>
    <w:p w14:paraId="4445648A" w14:textId="4F6ED0D7" w:rsidR="00B92D0F" w:rsidRPr="00B92D0F" w:rsidRDefault="0033054D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Kutina,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13.09.2024.</w:t>
      </w:r>
    </w:p>
    <w:p w14:paraId="352EE15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241C412E" w14:textId="77777777" w:rsidR="006936A9" w:rsidRPr="006122F8" w:rsidRDefault="006936A9" w:rsidP="006936A9">
      <w:pPr>
        <w:jc w:val="both"/>
        <w:rPr>
          <w:rFonts w:cstheme="minorHAnsi"/>
        </w:rPr>
      </w:pPr>
      <w:r w:rsidRPr="006122F8">
        <w:rPr>
          <w:rFonts w:cstheme="minorHAnsi"/>
        </w:rPr>
        <w:t>Na temelju članka 126. stavaka 1.- 3.  i članka 127. Zakona o odgoju i obrazovanju u osnovnoj i srednjoj školi (Narodne novine  broj 87/08, 86/09, 92/10, 105/10, 90/11,  5/12, 16/12, 86/12,  94/13, 136/14 – RUSRH,152/14, 7/17, 68/18, 98/19, 64/20, 151/22, 156/23) i članka 60. Statuta  Osnovne glazbene škole Borisa Papandopula Kutina (KLASA: 011-03/24-01/01, URBROJ: 2176-51-04-24-3 od 03.06.2024. godine) Školski odbor Osnovne Osnovne glazbene škole Borisa Papandopula Kutina, na 9. sjednici, održanoj 16. rujna 2024. godine raspisuje:</w:t>
      </w:r>
    </w:p>
    <w:p w14:paraId="6AFD4AFD" w14:textId="77777777" w:rsidR="006936A9" w:rsidRPr="006122F8" w:rsidRDefault="006936A9" w:rsidP="006936A9">
      <w:pPr>
        <w:rPr>
          <w:rFonts w:cstheme="minorHAnsi"/>
        </w:rPr>
      </w:pPr>
      <w:r w:rsidRPr="006122F8">
        <w:rPr>
          <w:rFonts w:cstheme="minorHAnsi"/>
        </w:rPr>
        <w:t> </w:t>
      </w:r>
    </w:p>
    <w:p w14:paraId="1232BE7B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ab/>
      </w:r>
      <w:r w:rsidRPr="00401BAE">
        <w:rPr>
          <w:rFonts w:cstheme="minorHAnsi"/>
        </w:rPr>
        <w:tab/>
      </w:r>
      <w:r w:rsidRPr="00401BAE">
        <w:rPr>
          <w:rFonts w:cstheme="minorHAnsi"/>
        </w:rPr>
        <w:tab/>
      </w:r>
      <w:r w:rsidRPr="00401BAE">
        <w:rPr>
          <w:rFonts w:cstheme="minorHAnsi"/>
        </w:rPr>
        <w:tab/>
      </w:r>
      <w:r w:rsidRPr="00401BAE">
        <w:rPr>
          <w:rFonts w:cstheme="minorHAnsi"/>
        </w:rPr>
        <w:tab/>
      </w:r>
      <w:r w:rsidRPr="00401BAE">
        <w:rPr>
          <w:rFonts w:cstheme="minorHAnsi"/>
        </w:rPr>
        <w:tab/>
        <w:t xml:space="preserve">NATJEČAJ </w:t>
      </w:r>
    </w:p>
    <w:p w14:paraId="3FC21DD2" w14:textId="77777777" w:rsidR="006936A9" w:rsidRPr="00401BAE" w:rsidRDefault="006936A9" w:rsidP="006936A9">
      <w:pPr>
        <w:rPr>
          <w:rFonts w:cstheme="minorHAnsi"/>
        </w:rPr>
      </w:pPr>
    </w:p>
    <w:p w14:paraId="14FED06B" w14:textId="77777777" w:rsidR="006936A9" w:rsidRPr="00401BAE" w:rsidRDefault="006936A9" w:rsidP="006936A9">
      <w:pPr>
        <w:ind w:left="2160" w:firstLine="720"/>
        <w:rPr>
          <w:rFonts w:cstheme="minorHAnsi"/>
        </w:rPr>
      </w:pPr>
      <w:r w:rsidRPr="00401BAE">
        <w:rPr>
          <w:rFonts w:cstheme="minorHAnsi"/>
        </w:rPr>
        <w:t xml:space="preserve">         za imenovanje ravnatelja/ice </w:t>
      </w:r>
    </w:p>
    <w:p w14:paraId="0E8E4528" w14:textId="77777777" w:rsidR="006936A9" w:rsidRPr="00401BAE" w:rsidRDefault="006936A9" w:rsidP="006936A9">
      <w:pPr>
        <w:ind w:left="2160" w:firstLine="720"/>
        <w:rPr>
          <w:rFonts w:cstheme="minorHAnsi"/>
        </w:rPr>
      </w:pPr>
      <w:r w:rsidRPr="00401BAE">
        <w:rPr>
          <w:rFonts w:cstheme="minorHAnsi"/>
        </w:rPr>
        <w:t>Osnovne glazbene škole Borisa Papandopula Kutina</w:t>
      </w:r>
    </w:p>
    <w:p w14:paraId="02FFD06C" w14:textId="77777777" w:rsidR="006936A9" w:rsidRPr="00401BAE" w:rsidRDefault="006936A9" w:rsidP="006936A9">
      <w:pPr>
        <w:jc w:val="center"/>
        <w:rPr>
          <w:rFonts w:cstheme="minorHAnsi"/>
        </w:rPr>
      </w:pPr>
    </w:p>
    <w:p w14:paraId="2AEB7E40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>Ravnatelj/ica školske ustanove mora ispunjavati </w:t>
      </w:r>
      <w:r w:rsidRPr="00401BAE">
        <w:rPr>
          <w:rStyle w:val="Naglaeno"/>
          <w:rFonts w:cstheme="minorHAnsi"/>
          <w:b w:val="0"/>
          <w:bCs w:val="0"/>
          <w:color w:val="000000"/>
        </w:rPr>
        <w:t>nužne</w:t>
      </w:r>
      <w:r w:rsidRPr="00401BAE">
        <w:rPr>
          <w:rFonts w:cstheme="minorHAnsi"/>
          <w:color w:val="231F20"/>
        </w:rPr>
        <w:t> </w:t>
      </w:r>
      <w:r w:rsidRPr="00401BAE">
        <w:rPr>
          <w:rFonts w:cstheme="minorHAnsi"/>
        </w:rPr>
        <w:t>sljedeće uvjete u skladu s člankom 126. stavkom 1. Zakona o odgoju i obrazovanju u osnovnoj i srednjoj školi:</w:t>
      </w:r>
    </w:p>
    <w:p w14:paraId="27572DE1" w14:textId="77777777" w:rsidR="006936A9" w:rsidRPr="00401BAE" w:rsidRDefault="006936A9" w:rsidP="006936A9">
      <w:pPr>
        <w:rPr>
          <w:rStyle w:val="Naglaeno"/>
          <w:rFonts w:cstheme="minorHAnsi"/>
          <w:b w:val="0"/>
          <w:bCs w:val="0"/>
          <w:color w:val="231F20"/>
        </w:rPr>
      </w:pPr>
      <w:r w:rsidRPr="00401BAE">
        <w:rPr>
          <w:rFonts w:cstheme="minorHAnsi"/>
        </w:rPr>
        <w:br/>
        <w:t>1) završen studij odgovarajuće vrste za rad na radnom mjestu učitelja, nastavnika ili stručnog suradnika u školskoj ustanovi u kojoj se imenuje za ravnatelja, a koji može biti:</w:t>
      </w:r>
      <w:r w:rsidRPr="00401BAE">
        <w:rPr>
          <w:rFonts w:cstheme="minorHAnsi"/>
        </w:rPr>
        <w:br/>
        <w:t>a) sveučilišni diplomski studij ili</w:t>
      </w:r>
      <w:r w:rsidRPr="00401BAE">
        <w:rPr>
          <w:rFonts w:cstheme="minorHAnsi"/>
        </w:rPr>
        <w:br/>
        <w:t>b) integrirani preddiplomski i diplomski sveučilišni studij ili</w:t>
      </w:r>
      <w:r w:rsidRPr="00401BAE">
        <w:rPr>
          <w:rFonts w:cstheme="minorHAnsi"/>
        </w:rPr>
        <w:br/>
        <w:t>c) specijalistički diplomski stručni studij;</w:t>
      </w:r>
      <w:r w:rsidRPr="00401BAE">
        <w:rPr>
          <w:rFonts w:cstheme="minorHAnsi"/>
        </w:rPr>
        <w:br/>
      </w:r>
      <w:r w:rsidRPr="00401BAE">
        <w:rPr>
          <w:rStyle w:val="Naglaeno"/>
          <w:rFonts w:cstheme="minorHAnsi"/>
          <w:b w:val="0"/>
          <w:bCs w:val="0"/>
          <w:color w:val="231F20"/>
        </w:rPr>
        <w:t>d) položen stručni ispit za učitelja, nastavnika ili stručnog suradnika, osim u slučaju iz članka 157. stavaka 1. i 2. ovoga Zakona.</w:t>
      </w:r>
    </w:p>
    <w:p w14:paraId="5687C5F0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br/>
        <w:t>2) uvjete propisane člankom 106. ovoga Zakona,</w:t>
      </w:r>
    </w:p>
    <w:p w14:paraId="31C160AE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br/>
        <w:t>3) najmanje osam godina </w:t>
      </w:r>
      <w:r w:rsidRPr="00401BAE">
        <w:rPr>
          <w:rStyle w:val="Naglaeno"/>
          <w:rFonts w:cstheme="minorHAnsi"/>
          <w:b w:val="0"/>
          <w:bCs w:val="0"/>
          <w:color w:val="231F20"/>
        </w:rPr>
        <w:t>radnog iskustva</w:t>
      </w:r>
      <w:r w:rsidRPr="00401BAE">
        <w:rPr>
          <w:rFonts w:cstheme="minorHAnsi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401BAE">
        <w:rPr>
          <w:rFonts w:cstheme="minorHAnsi"/>
        </w:rPr>
        <w:br/>
        <w:t xml:space="preserve">Osim osobe koja je završila neki od studija iz stavka 1.  </w:t>
      </w:r>
      <w:r w:rsidRPr="00401BAE">
        <w:rPr>
          <w:rStyle w:val="Naglaeno"/>
          <w:rFonts w:cstheme="minorHAnsi"/>
          <w:b w:val="0"/>
          <w:bCs w:val="0"/>
          <w:color w:val="231F20"/>
        </w:rPr>
        <w:t>točke 1.</w:t>
      </w:r>
      <w:r w:rsidRPr="00401BAE">
        <w:rPr>
          <w:rFonts w:cstheme="minorHAnsi"/>
          <w:color w:val="231F20"/>
        </w:rPr>
        <w:t> </w:t>
      </w:r>
      <w:r w:rsidRPr="00401BAE">
        <w:rPr>
          <w:rFonts w:cstheme="minorHAnsi"/>
        </w:rPr>
        <w:t>ovoga članka, ravnatelj osnovne škole može biti i osoba koja je završila stručni četverogodišnji studij za učitelje kojim se stječe 240 ECTS bodova. (st. 2.)</w:t>
      </w:r>
      <w:r w:rsidRPr="00401BAE">
        <w:rPr>
          <w:rFonts w:cstheme="minorHAnsi"/>
        </w:rPr>
        <w:br/>
        <w:t>Iznimno, osoba koja ne ispunjava uvjete iz stavka 1. </w:t>
      </w:r>
      <w:r w:rsidRPr="00401BAE">
        <w:rPr>
          <w:rStyle w:val="Naglaeno"/>
          <w:rFonts w:cstheme="minorHAnsi"/>
          <w:b w:val="0"/>
          <w:bCs w:val="0"/>
          <w:color w:val="231F20"/>
        </w:rPr>
        <w:t>točke 1.</w:t>
      </w:r>
      <w:r w:rsidRPr="00401BAE">
        <w:rPr>
          <w:rFonts w:cstheme="minorHAnsi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62A6BA8A" w14:textId="77777777" w:rsidR="006936A9" w:rsidRPr="00401BAE" w:rsidRDefault="006936A9" w:rsidP="006936A9">
      <w:pPr>
        <w:rPr>
          <w:rFonts w:cstheme="minorHAnsi"/>
        </w:rPr>
      </w:pPr>
    </w:p>
    <w:p w14:paraId="314F3D57" w14:textId="77777777" w:rsidR="006936A9" w:rsidRPr="00401BAE" w:rsidRDefault="006936A9" w:rsidP="006936A9">
      <w:pPr>
        <w:rPr>
          <w:rStyle w:val="Naglaeno"/>
          <w:rFonts w:cstheme="minorHAnsi"/>
          <w:b w:val="0"/>
          <w:bCs w:val="0"/>
        </w:rPr>
      </w:pPr>
      <w:r w:rsidRPr="00401BAE">
        <w:rPr>
          <w:rStyle w:val="Naglaeno"/>
          <w:rFonts w:cstheme="minorHAnsi"/>
          <w:b w:val="0"/>
          <w:bCs w:val="0"/>
        </w:rPr>
        <w:t xml:space="preserve">Dodatne kompetencije su: poznavanje stranog jezika, osnovne digitalne vještine i iskustvo rada na projektima. </w:t>
      </w:r>
    </w:p>
    <w:p w14:paraId="47F0FA16" w14:textId="77777777" w:rsidR="006936A9" w:rsidRPr="00401BAE" w:rsidRDefault="006936A9" w:rsidP="006936A9">
      <w:pPr>
        <w:rPr>
          <w:rFonts w:cstheme="minorHAnsi"/>
        </w:rPr>
      </w:pPr>
    </w:p>
    <w:p w14:paraId="02B702C6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>Ravnatelj/ica se imenuje na vrijeme od pet (5) godina.</w:t>
      </w:r>
    </w:p>
    <w:p w14:paraId="41F2252B" w14:textId="77777777" w:rsidR="006936A9" w:rsidRPr="00401BAE" w:rsidRDefault="006936A9" w:rsidP="006936A9">
      <w:pPr>
        <w:rPr>
          <w:rFonts w:cstheme="minorHAnsi"/>
        </w:rPr>
      </w:pPr>
    </w:p>
    <w:p w14:paraId="0188C828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>Uz pisanu prijavu na natječaj kandidati su obvezni priložiti u izvorniku ili ovjerenoj preslici sljedeću dokumentaciju:</w:t>
      </w:r>
    </w:p>
    <w:p w14:paraId="77734F5D" w14:textId="77777777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01BAE">
        <w:rPr>
          <w:rFonts w:asciiTheme="minorHAnsi" w:hAnsiTheme="minorHAnsi" w:cstheme="minorHAnsi"/>
          <w:sz w:val="22"/>
          <w:szCs w:val="22"/>
        </w:rPr>
        <w:t>ž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ivotopis</w:t>
      </w:r>
      <w:proofErr w:type="spellEnd"/>
      <w:r w:rsidRPr="00401B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B8A2C4" w14:textId="77777777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01BAE">
        <w:rPr>
          <w:rFonts w:asciiTheme="minorHAnsi" w:hAnsiTheme="minorHAnsi" w:cstheme="minorHAnsi"/>
          <w:sz w:val="22"/>
          <w:szCs w:val="22"/>
        </w:rPr>
        <w:lastRenderedPageBreak/>
        <w:t>d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iplomu</w:t>
      </w:r>
      <w:proofErr w:type="spellEnd"/>
      <w:r w:rsidRPr="00401BAE">
        <w:rPr>
          <w:rFonts w:asciiTheme="minorHAnsi" w:hAnsiTheme="minorHAnsi" w:cstheme="minorHAnsi"/>
          <w:sz w:val="22"/>
          <w:szCs w:val="22"/>
        </w:rPr>
        <w:t xml:space="preserve"> odnosno dokaz o stečenoj stručnoj spremi</w:t>
      </w:r>
    </w:p>
    <w:p w14:paraId="4F490182" w14:textId="77777777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dokaz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državljanstvu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ECBBCEE" w14:textId="77777777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dokaz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položenom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stručnom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ispitu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odnosno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da je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osoba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oslobođena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obveze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polaganja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91BD519" w14:textId="77777777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dokaz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radnom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iskustvu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potvrda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ili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elektronički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zapis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HZMO-a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potvrda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školske</w:t>
      </w:r>
      <w:proofErr w:type="spellEnd"/>
      <w:proofErr w:type="gram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ustanove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vrsti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trajanju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poslova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01B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AE35F" w14:textId="77777777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01BAE">
        <w:rPr>
          <w:rFonts w:asciiTheme="minorHAnsi" w:hAnsiTheme="minorHAnsi" w:cstheme="minorHAnsi"/>
          <w:sz w:val="22"/>
          <w:szCs w:val="22"/>
        </w:rPr>
        <w:t>program rada za mandatno razdoblje</w:t>
      </w:r>
    </w:p>
    <w:p w14:paraId="21816B56" w14:textId="77777777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uvjerenje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da se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protiv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osobe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ne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vodi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kazneni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postupak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glede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zapreka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za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zasnivanje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radnog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odnosa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iz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članka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106.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Zakona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odgoju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obrazovanju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osnovnoj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srednjoj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školi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(ne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starije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od 8 </w:t>
      </w:r>
      <w:proofErr w:type="gramStart"/>
      <w:r w:rsidRPr="00401BAE">
        <w:rPr>
          <w:rFonts w:asciiTheme="minorHAnsi" w:hAnsiTheme="minorHAnsi" w:cstheme="minorHAnsi"/>
          <w:sz w:val="22"/>
          <w:szCs w:val="22"/>
          <w:lang w:val="en-US"/>
        </w:rPr>
        <w:t>dana )</w:t>
      </w:r>
      <w:proofErr w:type="gramEnd"/>
      <w:r w:rsidRPr="00401B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FF8214" w14:textId="6686BD05" w:rsidR="006936A9" w:rsidRPr="00401BAE" w:rsidRDefault="006936A9" w:rsidP="006936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dokaz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obavljanju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poslova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ravnatelja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najmanje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drugom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uzastopnom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mandatu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za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osobe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koje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kandidiraju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temeljem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stavka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3.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članka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126. ZOOOSŠ (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odluke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401BAE">
        <w:rPr>
          <w:rFonts w:asciiTheme="minorHAnsi" w:hAnsiTheme="minorHAnsi" w:cstheme="minorHAnsi"/>
          <w:sz w:val="22"/>
          <w:szCs w:val="22"/>
          <w:lang w:val="en-US"/>
        </w:rPr>
        <w:t>imenovanju</w:t>
      </w:r>
      <w:proofErr w:type="spellEnd"/>
      <w:r w:rsidRPr="00401BAE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712E302D" w14:textId="77777777" w:rsidR="006936A9" w:rsidRPr="00401BAE" w:rsidRDefault="006936A9" w:rsidP="006936A9">
      <w:pPr>
        <w:ind w:left="720"/>
        <w:rPr>
          <w:rFonts w:cstheme="minorHAnsi"/>
          <w:lang w:val="en-US"/>
        </w:rPr>
      </w:pPr>
    </w:p>
    <w:p w14:paraId="13FB1261" w14:textId="77777777" w:rsidR="006936A9" w:rsidRPr="00401BAE" w:rsidRDefault="006936A9" w:rsidP="006936A9">
      <w:pPr>
        <w:rPr>
          <w:rStyle w:val="Naglaeno"/>
          <w:rFonts w:cstheme="minorHAnsi"/>
          <w:b w:val="0"/>
          <w:bCs w:val="0"/>
        </w:rPr>
      </w:pPr>
      <w:r w:rsidRPr="00401BAE">
        <w:rPr>
          <w:rFonts w:cstheme="minorHAnsi"/>
        </w:rPr>
        <w:t xml:space="preserve">Kandidati  mogu priložiti dokaz o dodatnim kompetencijama: </w:t>
      </w:r>
      <w:r w:rsidRPr="00401BAE">
        <w:rPr>
          <w:rStyle w:val="Naglaeno"/>
          <w:rFonts w:cstheme="minorHAnsi"/>
          <w:b w:val="0"/>
          <w:bCs w:val="0"/>
        </w:rPr>
        <w:t xml:space="preserve">poznavanju stranog jezika, osnovnim digitalnim vještinama i iskustvu rada na projektima </w:t>
      </w:r>
    </w:p>
    <w:p w14:paraId="21FCD999" w14:textId="77777777" w:rsidR="006936A9" w:rsidRPr="00401BAE" w:rsidRDefault="006936A9" w:rsidP="006936A9">
      <w:pPr>
        <w:ind w:left="720"/>
        <w:rPr>
          <w:rFonts w:cstheme="minorHAnsi"/>
        </w:rPr>
      </w:pPr>
    </w:p>
    <w:p w14:paraId="7C348B8F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 xml:space="preserve">Dokazi o dodatnim kompetencijama dostavljaju se u originalu ili ovjerenoj preslici. </w:t>
      </w:r>
    </w:p>
    <w:p w14:paraId="06DAEA02" w14:textId="77777777" w:rsidR="006936A9" w:rsidRPr="00401BAE" w:rsidRDefault="006936A9" w:rsidP="006936A9">
      <w:pPr>
        <w:ind w:left="720"/>
        <w:rPr>
          <w:rFonts w:cstheme="minorHAnsi"/>
        </w:rPr>
      </w:pPr>
    </w:p>
    <w:p w14:paraId="17500859" w14:textId="77777777" w:rsidR="006936A9" w:rsidRPr="00401BAE" w:rsidRDefault="006936A9" w:rsidP="006936A9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 w:rsidRPr="00401BAE">
        <w:rPr>
          <w:rFonts w:asciiTheme="minorHAnsi" w:hAnsiTheme="minorHAnsi" w:cstheme="minorHAnsi"/>
          <w:sz w:val="22"/>
          <w:szCs w:val="22"/>
        </w:rPr>
        <w:t xml:space="preserve">Poznavanje stranog jezika dokazuje se preslikom svjedodžbe,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</w:t>
      </w:r>
    </w:p>
    <w:p w14:paraId="745D0BF4" w14:textId="77777777" w:rsidR="006936A9" w:rsidRPr="00401BAE" w:rsidRDefault="006936A9" w:rsidP="006936A9">
      <w:pPr>
        <w:pStyle w:val="Normal1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A096BD" w14:textId="77777777" w:rsidR="006936A9" w:rsidRPr="00401BAE" w:rsidRDefault="006936A9" w:rsidP="006936A9">
      <w:pPr>
        <w:jc w:val="both"/>
        <w:rPr>
          <w:rFonts w:cstheme="minorHAnsi"/>
          <w:color w:val="000000"/>
        </w:rPr>
      </w:pPr>
      <w:r w:rsidRPr="00401BAE">
        <w:rPr>
          <w:rFonts w:cstheme="minorHAnsi"/>
          <w:color w:val="000000"/>
        </w:rPr>
        <w:t>Osnovne digitalne vještine dokazuju se  preslikom svjedodžbe, preslikom indeksa o završenom kolegiju,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znanosti.</w:t>
      </w:r>
    </w:p>
    <w:p w14:paraId="1BC39752" w14:textId="77777777" w:rsidR="006936A9" w:rsidRPr="00401BAE" w:rsidRDefault="006936A9" w:rsidP="006936A9">
      <w:pPr>
        <w:jc w:val="both"/>
        <w:rPr>
          <w:rFonts w:cstheme="minorHAnsi"/>
          <w:color w:val="000000"/>
        </w:rPr>
      </w:pPr>
    </w:p>
    <w:p w14:paraId="3990E348" w14:textId="77777777" w:rsidR="006936A9" w:rsidRPr="00401BAE" w:rsidRDefault="006936A9" w:rsidP="006936A9">
      <w:pPr>
        <w:jc w:val="both"/>
        <w:rPr>
          <w:rFonts w:cstheme="minorHAnsi"/>
          <w:color w:val="000000"/>
        </w:rPr>
      </w:pPr>
      <w:r w:rsidRPr="00401BAE">
        <w:rPr>
          <w:rFonts w:cstheme="minorHAnsi"/>
          <w:color w:val="000000"/>
        </w:rPr>
        <w:t>Iskustvo rada na prijavi i realizaciji raspisanih natječaja za projekte financirane iz  fondova Europske unije ili drugih izvora. Dokazuje se potvrdom, uvjerenjem ili drugom ispravom o radu na projektu.</w:t>
      </w:r>
    </w:p>
    <w:p w14:paraId="066C075E" w14:textId="77777777" w:rsidR="006936A9" w:rsidRPr="00401BAE" w:rsidRDefault="006936A9" w:rsidP="006936A9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01BAE">
        <w:rPr>
          <w:rFonts w:asciiTheme="minorHAnsi" w:hAnsiTheme="minorHAnsi" w:cstheme="minorHAns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84/21,</w:t>
      </w:r>
      <w:r w:rsidRPr="00401BAE">
        <w:rPr>
          <w:rFonts w:asciiTheme="minorHAnsi" w:hAnsiTheme="minorHAnsi" w:cstheme="minorHAnsi"/>
          <w:sz w:val="22"/>
          <w:szCs w:val="22"/>
        </w:rPr>
        <w:t>156/23</w:t>
      </w:r>
      <w:r w:rsidRPr="00401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01BAE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01BAE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9635C30" w14:textId="77777777" w:rsidR="006936A9" w:rsidRPr="00401BAE" w:rsidRDefault="006936A9" w:rsidP="006936A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73D4A2BB" w14:textId="77777777" w:rsidR="006936A9" w:rsidRPr="00401BAE" w:rsidRDefault="006936A9" w:rsidP="006936A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401BAE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84/21,</w:t>
      </w:r>
      <w:r w:rsidRPr="00401BAE">
        <w:rPr>
          <w:rFonts w:asciiTheme="minorHAnsi" w:hAnsiTheme="minorHAnsi" w:cstheme="minorHAnsi"/>
          <w:sz w:val="22"/>
          <w:szCs w:val="22"/>
        </w:rPr>
        <w:t>156/23</w:t>
      </w:r>
      <w:r w:rsidRPr="00401BAE">
        <w:rPr>
          <w:rFonts w:asciiTheme="minorHAnsi" w:hAnsiTheme="minorHAnsi" w:cstheme="minorHAnsi"/>
          <w:color w:val="231F20"/>
          <w:sz w:val="22"/>
          <w:szCs w:val="22"/>
        </w:rPr>
        <w:t xml:space="preserve">) uz prijavu na natječaj dužne su priložiti i dokaze propisane člankom 103. stavak 1. Zakona o hrvatskim braniteljima iz Domovinskog rata i članovima njihovih obitelji </w:t>
      </w:r>
    </w:p>
    <w:p w14:paraId="3F73E588" w14:textId="77777777" w:rsidR="006936A9" w:rsidRPr="00401BAE" w:rsidRDefault="006936A9" w:rsidP="006936A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401BAE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5C396726" w14:textId="77777777" w:rsidR="006936A9" w:rsidRPr="00401BAE" w:rsidRDefault="00000000" w:rsidP="006936A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7" w:history="1">
        <w:r w:rsidR="006936A9" w:rsidRPr="00401BAE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137075B" w14:textId="77777777" w:rsidR="006936A9" w:rsidRPr="00401BAE" w:rsidRDefault="006936A9" w:rsidP="006936A9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5721ECC6" w14:textId="77777777" w:rsidR="006936A9" w:rsidRPr="00401BAE" w:rsidRDefault="006936A9" w:rsidP="006936A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401BAE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B85430B" w14:textId="77777777" w:rsidR="006936A9" w:rsidRPr="00401BAE" w:rsidRDefault="006936A9" w:rsidP="006936A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401BAE">
        <w:rPr>
          <w:rFonts w:asciiTheme="minorHAnsi" w:hAnsiTheme="minorHAnsi" w:cstheme="minorHAnsi"/>
          <w:color w:val="231F20"/>
          <w:sz w:val="22"/>
          <w:szCs w:val="22"/>
        </w:rPr>
        <w:lastRenderedPageBreak/>
        <w:t xml:space="preserve">Poveznica na internetsku stranicu Ministarstva hrvatskih branitelja s popisom dokaza potrebnih za ostvarivanja prava prednosti: </w:t>
      </w:r>
      <w:hyperlink r:id="rId8" w:history="1">
        <w:r w:rsidRPr="00401BAE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269D20A" w14:textId="77777777" w:rsidR="006936A9" w:rsidRPr="00401BAE" w:rsidRDefault="006936A9" w:rsidP="006936A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0ABA9B1" w14:textId="77777777" w:rsidR="006936A9" w:rsidRPr="00401BAE" w:rsidRDefault="006936A9" w:rsidP="006936A9">
      <w:pPr>
        <w:ind w:left="720"/>
        <w:rPr>
          <w:rFonts w:cstheme="minorHAnsi"/>
        </w:rPr>
      </w:pPr>
    </w:p>
    <w:p w14:paraId="1499BFE6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696390CD" w14:textId="77777777" w:rsidR="006936A9" w:rsidRPr="00401BAE" w:rsidRDefault="006936A9" w:rsidP="006936A9">
      <w:pPr>
        <w:ind w:left="720"/>
        <w:rPr>
          <w:rFonts w:cstheme="minorHAnsi"/>
        </w:rPr>
      </w:pPr>
    </w:p>
    <w:p w14:paraId="2BB6F5CB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>Rok za podnošenje prijava kandidata je osam (8) dana od dana objave natječaja u Narodnim novinama, na oglasnoj ploči i na mrežnoj stranici Osnovne glazbene škole Borisa Papandopula Kutina. .</w:t>
      </w:r>
    </w:p>
    <w:p w14:paraId="2500471D" w14:textId="77777777" w:rsidR="006936A9" w:rsidRPr="00401BAE" w:rsidRDefault="006936A9" w:rsidP="006936A9">
      <w:pPr>
        <w:ind w:left="720"/>
        <w:rPr>
          <w:rFonts w:cstheme="minorHAnsi"/>
        </w:rPr>
      </w:pPr>
    </w:p>
    <w:p w14:paraId="16B4D943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>Na natječaj se mogu javiti osobe oba spola.</w:t>
      </w:r>
    </w:p>
    <w:p w14:paraId="32FF9BE2" w14:textId="77777777" w:rsidR="006936A9" w:rsidRPr="00401BAE" w:rsidRDefault="006936A9" w:rsidP="006936A9">
      <w:pPr>
        <w:ind w:left="720"/>
        <w:rPr>
          <w:rFonts w:cstheme="minorHAnsi"/>
        </w:rPr>
      </w:pPr>
    </w:p>
    <w:p w14:paraId="130BFDF4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>Nepotpune i nepravovremene prijave neće se razmatrati.</w:t>
      </w:r>
    </w:p>
    <w:p w14:paraId="4E1A2CBE" w14:textId="77777777" w:rsidR="006936A9" w:rsidRPr="00401BAE" w:rsidRDefault="006936A9" w:rsidP="006936A9">
      <w:pPr>
        <w:ind w:left="720"/>
        <w:rPr>
          <w:rFonts w:cstheme="minorHAnsi"/>
        </w:rPr>
      </w:pPr>
    </w:p>
    <w:p w14:paraId="5D334A37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>O rezultatima natječaja kandidati će biti obaviješteni u roku od četrdeset i pet (45) dana od dana isteka roka za podnošenje prijava.</w:t>
      </w:r>
    </w:p>
    <w:p w14:paraId="13B30DFA" w14:textId="77777777" w:rsidR="006936A9" w:rsidRPr="00401BAE" w:rsidRDefault="006936A9" w:rsidP="006936A9">
      <w:pPr>
        <w:ind w:left="720"/>
        <w:rPr>
          <w:rFonts w:cstheme="minorHAnsi"/>
        </w:rPr>
      </w:pPr>
    </w:p>
    <w:p w14:paraId="572BFC2C" w14:textId="77777777" w:rsidR="006936A9" w:rsidRPr="00401BAE" w:rsidRDefault="006936A9" w:rsidP="006936A9">
      <w:pPr>
        <w:rPr>
          <w:rFonts w:cstheme="minorHAnsi"/>
        </w:rPr>
      </w:pPr>
      <w:r w:rsidRPr="00401BAE">
        <w:rPr>
          <w:rFonts w:cstheme="minorHAnsi"/>
        </w:rPr>
        <w:t xml:space="preserve">Prijave na natječaj s potrebnom dokumentacijom dostaviti na adresu: Osnovna glazbena  škola   Borisa Papandopula Kutina, Ulica Stjepana Radića 3, 44320 Kutina, u zatvorenoj omotnici s naznakom „natječaj za ravnatelja/icu  - ne otvaraj“. </w:t>
      </w:r>
    </w:p>
    <w:p w14:paraId="4D760158" w14:textId="77777777" w:rsidR="006936A9" w:rsidRPr="00401BAE" w:rsidRDefault="006936A9" w:rsidP="006936A9">
      <w:pPr>
        <w:ind w:left="720"/>
        <w:jc w:val="right"/>
        <w:rPr>
          <w:rFonts w:cstheme="minorHAnsi"/>
        </w:rPr>
      </w:pPr>
    </w:p>
    <w:p w14:paraId="431E733F" w14:textId="77777777" w:rsidR="006936A9" w:rsidRPr="00401BAE" w:rsidRDefault="006936A9" w:rsidP="006936A9">
      <w:pPr>
        <w:ind w:left="720"/>
        <w:jc w:val="right"/>
        <w:rPr>
          <w:rFonts w:cstheme="minorHAnsi"/>
        </w:rPr>
      </w:pPr>
    </w:p>
    <w:p w14:paraId="02380F68" w14:textId="77777777" w:rsidR="006936A9" w:rsidRPr="00401BAE" w:rsidRDefault="006936A9" w:rsidP="006936A9">
      <w:pPr>
        <w:ind w:left="720"/>
        <w:jc w:val="right"/>
        <w:rPr>
          <w:rFonts w:cstheme="minorHAnsi"/>
        </w:rPr>
      </w:pPr>
    </w:p>
    <w:p w14:paraId="3BB3C240" w14:textId="77777777" w:rsidR="006936A9" w:rsidRPr="00401BAE" w:rsidRDefault="006936A9" w:rsidP="006936A9">
      <w:pPr>
        <w:ind w:left="720"/>
        <w:jc w:val="right"/>
        <w:rPr>
          <w:rFonts w:cstheme="minorHAnsi"/>
        </w:rPr>
      </w:pPr>
      <w:r w:rsidRPr="00401BAE">
        <w:rPr>
          <w:rFonts w:cstheme="minorHAnsi"/>
        </w:rPr>
        <w:t>Predsjednica Školskog odbora:</w:t>
      </w:r>
    </w:p>
    <w:p w14:paraId="7A2FF74D" w14:textId="77777777" w:rsidR="006936A9" w:rsidRPr="00401BAE" w:rsidRDefault="006936A9" w:rsidP="006936A9">
      <w:pPr>
        <w:ind w:left="720"/>
        <w:jc w:val="right"/>
        <w:rPr>
          <w:rFonts w:cstheme="minorHAnsi"/>
        </w:rPr>
      </w:pPr>
    </w:p>
    <w:p w14:paraId="1D2F44F4" w14:textId="77777777" w:rsidR="006936A9" w:rsidRPr="00401BAE" w:rsidRDefault="006936A9" w:rsidP="006936A9">
      <w:pPr>
        <w:ind w:left="720"/>
        <w:jc w:val="right"/>
        <w:rPr>
          <w:rFonts w:cstheme="minorHAnsi"/>
          <w:u w:val="single"/>
        </w:rPr>
      </w:pPr>
      <w:r w:rsidRPr="00401BAE">
        <w:rPr>
          <w:rFonts w:cstheme="minorHAnsi"/>
          <w:u w:val="single"/>
        </w:rPr>
        <w:tab/>
      </w:r>
      <w:r w:rsidRPr="00401BAE">
        <w:rPr>
          <w:rFonts w:cstheme="minorHAnsi"/>
          <w:u w:val="single"/>
        </w:rPr>
        <w:tab/>
      </w:r>
      <w:r w:rsidRPr="00401BAE">
        <w:rPr>
          <w:rFonts w:cstheme="minorHAnsi"/>
          <w:u w:val="single"/>
        </w:rPr>
        <w:tab/>
      </w:r>
      <w:r w:rsidRPr="00401BAE">
        <w:rPr>
          <w:rFonts w:cstheme="minorHAnsi"/>
          <w:u w:val="single"/>
        </w:rPr>
        <w:tab/>
      </w:r>
    </w:p>
    <w:p w14:paraId="39750168" w14:textId="77777777" w:rsidR="006936A9" w:rsidRPr="00401BAE" w:rsidRDefault="006936A9" w:rsidP="006936A9">
      <w:pPr>
        <w:tabs>
          <w:tab w:val="left" w:pos="6675"/>
        </w:tabs>
        <w:rPr>
          <w:rFonts w:cstheme="minorHAnsi"/>
        </w:rPr>
      </w:pPr>
      <w:r w:rsidRPr="00401BAE">
        <w:rPr>
          <w:rFonts w:cstheme="minorHAnsi"/>
        </w:rPr>
        <w:tab/>
        <w:t>Natalija Švirtlich, prof</w:t>
      </w:r>
    </w:p>
    <w:p w14:paraId="4DBE56C5" w14:textId="1E1198B6" w:rsidR="0065529B" w:rsidRPr="00401BAE" w:rsidRDefault="0065529B" w:rsidP="006936A9"/>
    <w:sectPr w:rsidR="0065529B" w:rsidRPr="00401BA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A3289"/>
    <w:multiLevelType w:val="hybridMultilevel"/>
    <w:tmpl w:val="B1B4FD02"/>
    <w:lvl w:ilvl="0" w:tplc="959897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922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03391"/>
    <w:rsid w:val="0033054D"/>
    <w:rsid w:val="00401BAE"/>
    <w:rsid w:val="0065529B"/>
    <w:rsid w:val="006936A9"/>
    <w:rsid w:val="00693AB1"/>
    <w:rsid w:val="00720539"/>
    <w:rsid w:val="00772238"/>
    <w:rsid w:val="008A12A7"/>
    <w:rsid w:val="008A562A"/>
    <w:rsid w:val="008C5FE5"/>
    <w:rsid w:val="00A836D0"/>
    <w:rsid w:val="00AC35DA"/>
    <w:rsid w:val="00B92D0F"/>
    <w:rsid w:val="00C861AA"/>
    <w:rsid w:val="00C9578C"/>
    <w:rsid w:val="00CA152A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65529B"/>
    <w:rPr>
      <w:b/>
      <w:bCs/>
    </w:rPr>
  </w:style>
  <w:style w:type="paragraph" w:customStyle="1" w:styleId="box8249682">
    <w:name w:val="box8249682"/>
    <w:basedOn w:val="Normal"/>
    <w:rsid w:val="0065529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21335">
    <w:name w:val="box_8321335"/>
    <w:basedOn w:val="Normal"/>
    <w:rsid w:val="0065529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6936A9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Normal1">
    <w:name w:val="Normal1"/>
    <w:rsid w:val="006936A9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96651C-7BCF-4420-8D52-E790374C140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Barica Ivanović</cp:lastModifiedBy>
  <cp:revision>5</cp:revision>
  <cp:lastPrinted>2014-11-26T14:09:00Z</cp:lastPrinted>
  <dcterms:created xsi:type="dcterms:W3CDTF">2023-05-02T07:08:00Z</dcterms:created>
  <dcterms:modified xsi:type="dcterms:W3CDTF">2024-09-13T11:39:00Z</dcterms:modified>
</cp:coreProperties>
</file>